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Cribbs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(American Gypsum)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0.6978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0.6978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458.2908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1.7937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1.7937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1,178.0957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3.0672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3.0672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2,014.5564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 to which the DEUs relate was disclosed in a Form 4 filed on May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Restricted Stock Units (DEUs) accrued in connection with a cash dividend paid by Issuer on its Common Stock. The underlying RSU award to which the DEUs relate was disclosed in a Form 4 filed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dividend equivalent Restricted Stock Units (DEUs) accrued in connection with a cash dividend paid by Issuer on its Common Stock. The underlying RSU award to which the DEUs relate was disclosed in a Form 4 filed on May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Eric Cribbs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1583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730</Words>
  <Characters>3871</Characters>
  <CharactersWithSpaces>4503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